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EE" w:rsidRDefault="00C916EE" w:rsidP="00C916EE">
      <w:pPr>
        <w:spacing w:after="0"/>
        <w:rPr>
          <w:rFonts w:ascii="Comic Sans MS" w:hAnsi="Comic Sans MS"/>
          <w:sz w:val="32"/>
        </w:rPr>
      </w:pPr>
      <w:bookmarkStart w:id="0" w:name="_Hlk26215995"/>
      <w:r w:rsidRPr="00E53970">
        <w:rPr>
          <w:rFonts w:cstheme="minorHAnsi"/>
          <w:sz w:val="20"/>
          <w:szCs w:val="20"/>
        </w:rPr>
        <w:t xml:space="preserve">aus: </w:t>
      </w:r>
      <w:r w:rsidRPr="00E53970">
        <w:rPr>
          <w:sz w:val="20"/>
          <w:szCs w:val="20"/>
        </w:rPr>
        <w:t xml:space="preserve">Schulz, A. &amp; Benz, C. (2019). Was meinst du dazu? Deuten von Anschauungen. </w:t>
      </w:r>
      <w:r w:rsidRPr="00E53970">
        <w:rPr>
          <w:i/>
          <w:sz w:val="20"/>
          <w:szCs w:val="20"/>
        </w:rPr>
        <w:t>Fördermagazin Grundschule.</w:t>
      </w:r>
      <w:r w:rsidRPr="00E53970">
        <w:rPr>
          <w:sz w:val="20"/>
          <w:szCs w:val="20"/>
        </w:rPr>
        <w:t xml:space="preserve"> 04/2019. Berlin: Cornelsen.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:rsidR="00C916EE" w:rsidRPr="00E53970" w:rsidRDefault="00C916EE" w:rsidP="00C916EE">
      <w:pPr>
        <w:spacing w:after="0"/>
        <w:ind w:left="7374"/>
      </w:pPr>
      <w:r>
        <w:rPr>
          <w:rFonts w:ascii="Comic Sans MS" w:hAnsi="Comic Sans MS"/>
          <w:sz w:val="32"/>
        </w:rPr>
        <w:t>Rechenrahmen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916EE" w:rsidTr="00107A95">
        <w:trPr>
          <w:trHeight w:val="329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C916EE" w:rsidRDefault="00C916EE" w:rsidP="00107A95">
            <w:pPr>
              <w:tabs>
                <w:tab w:val="right" w:pos="10348"/>
              </w:tabs>
              <w:spacing w:after="0" w:line="24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Sarah stellt am Rechenrahmen eine Zahl ein.</w:t>
            </w:r>
          </w:p>
        </w:tc>
      </w:tr>
      <w:tr w:rsidR="00C916EE" w:rsidTr="00107A95">
        <w:trPr>
          <w:trHeight w:val="3861"/>
        </w:trPr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C916EE" w:rsidRDefault="0003493F" w:rsidP="004C002F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1096705</wp:posOffset>
                  </wp:positionH>
                  <wp:positionV relativeFrom="paragraph">
                    <wp:posOffset>4445</wp:posOffset>
                  </wp:positionV>
                  <wp:extent cx="3769360" cy="3213100"/>
                  <wp:effectExtent l="0" t="0" r="2540" b="635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henschieber 26 - strok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360" cy="32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6EE" w:rsidRPr="004C002F">
              <w:rPr>
                <w:rFonts w:ascii="Comic Sans MS" w:hAnsi="Comic Sans MS"/>
                <w:sz w:val="24"/>
                <w:szCs w:val="20"/>
              </w:rPr>
              <w:t>Sarah sagt: „Das ist die 36.“</w:t>
            </w:r>
          </w:p>
        </w:tc>
      </w:tr>
    </w:tbl>
    <w:p w:rsidR="00C916EE" w:rsidRDefault="00C916EE" w:rsidP="00C916EE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07A95" w:rsidTr="00107A95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107A95" w:rsidRPr="00E53970" w:rsidRDefault="00107A95" w:rsidP="00107A95">
            <w:pPr>
              <w:tabs>
                <w:tab w:val="right" w:pos="10348"/>
              </w:tabs>
              <w:spacing w:after="0" w:line="240" w:lineRule="auto"/>
              <w:rPr>
                <w:rFonts w:ascii="Comic Sans MS" w:hAnsi="Comic Sans MS"/>
                <w:sz w:val="24"/>
                <w:szCs w:val="20"/>
              </w:rPr>
            </w:pPr>
            <w:r w:rsidRPr="00E53970">
              <w:rPr>
                <w:rFonts w:ascii="Comic Sans MS" w:hAnsi="Comic Sans MS"/>
                <w:b/>
                <w:sz w:val="24"/>
                <w:szCs w:val="20"/>
              </w:rPr>
              <w:t>Was meinst du dazu?</w:t>
            </w:r>
          </w:p>
        </w:tc>
      </w:tr>
      <w:tr w:rsidR="00C916EE" w:rsidTr="00107A9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C916EE" w:rsidP="00107A95">
            <w:pPr>
              <w:tabs>
                <w:tab w:val="right" w:pos="10348"/>
              </w:tabs>
              <w:spacing w:after="600" w:line="240" w:lineRule="auto"/>
              <w:rPr>
                <w:rFonts w:ascii="Comic Sans MS" w:hAnsi="Comic Sans MS"/>
                <w:sz w:val="24"/>
                <w:szCs w:val="20"/>
              </w:rPr>
            </w:pPr>
            <w:r w:rsidRPr="00E53970">
              <w:rPr>
                <w:rFonts w:ascii="Comic Sans MS" w:hAnsi="Comic Sans MS"/>
                <w:sz w:val="24"/>
                <w:szCs w:val="20"/>
              </w:rPr>
              <w:t xml:space="preserve">Woran kannst </w:t>
            </w:r>
            <w:r w:rsidRPr="0003493F">
              <w:rPr>
                <w:rFonts w:ascii="Comic Sans MS" w:hAnsi="Comic Sans MS"/>
                <w:b/>
                <w:sz w:val="24"/>
                <w:szCs w:val="20"/>
              </w:rPr>
              <w:t>du</w:t>
            </w:r>
            <w:r w:rsidRPr="00E53970">
              <w:rPr>
                <w:rFonts w:ascii="Comic Sans MS" w:hAnsi="Comic Sans MS"/>
                <w:sz w:val="24"/>
                <w:szCs w:val="20"/>
              </w:rPr>
              <w:t xml:space="preserve"> erkennen, welche Zahl eingestellt ist? Beschreibe.</w:t>
            </w:r>
          </w:p>
        </w:tc>
      </w:tr>
      <w:tr w:rsidR="00107A95" w:rsidTr="00107A95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  <w:tr w:rsidR="00107A95" w:rsidTr="00107A95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  <w:tr w:rsidR="00107A95" w:rsidTr="00107A95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</w:tbl>
    <w:p w:rsidR="00C916EE" w:rsidRDefault="00C916EE" w:rsidP="00C916EE">
      <w:pPr>
        <w:tabs>
          <w:tab w:val="left" w:pos="3270"/>
        </w:tabs>
      </w:pPr>
    </w:p>
    <w:p w:rsidR="00107A95" w:rsidRDefault="00107A95" w:rsidP="00C916EE">
      <w:pPr>
        <w:tabs>
          <w:tab w:val="left" w:pos="3270"/>
        </w:tabs>
      </w:pP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07A95" w:rsidTr="00ED10E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after="600" w:line="240" w:lineRule="auto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Was hat sich Sarah vielleicht gedacht? Welchen Tipp gibst du Sarah?</w:t>
            </w:r>
          </w:p>
        </w:tc>
      </w:tr>
      <w:tr w:rsidR="00107A95" w:rsidTr="00ED10ED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  <w:tr w:rsidR="00107A95" w:rsidTr="00ED10ED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  <w:tr w:rsidR="00107A95" w:rsidTr="00ED10ED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  <w:bookmarkEnd w:id="0"/>
      <w:tr w:rsidR="00107A95" w:rsidTr="00ED10ED">
        <w:trPr>
          <w:trHeight w:val="56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107A95" w:rsidRPr="00107A95" w:rsidRDefault="00107A95" w:rsidP="00ED10E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0"/>
                <w:szCs w:val="6"/>
              </w:rPr>
            </w:pPr>
          </w:p>
        </w:tc>
      </w:tr>
    </w:tbl>
    <w:p w:rsidR="00107A95" w:rsidRPr="00107A95" w:rsidRDefault="00107A95" w:rsidP="00107A95">
      <w:pPr>
        <w:sectPr w:rsidR="00107A95" w:rsidRPr="00107A95" w:rsidSect="00285A37">
          <w:footerReference w:type="default" r:id="rId7"/>
          <w:pgSz w:w="11907" w:h="16839" w:code="9"/>
          <w:pgMar w:top="567" w:right="851" w:bottom="851" w:left="1134" w:header="278" w:footer="709" w:gutter="0"/>
          <w:cols w:space="708"/>
          <w:formProt w:val="0"/>
          <w:docGrid w:linePitch="360"/>
        </w:sectPr>
      </w:pPr>
    </w:p>
    <w:p w:rsidR="00C8048E" w:rsidRDefault="00C8048E">
      <w:bookmarkStart w:id="1" w:name="_GoBack"/>
      <w:bookmarkEnd w:id="1"/>
    </w:p>
    <w:sectPr w:rsidR="00C80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BF" w:rsidRDefault="007313BF">
      <w:pPr>
        <w:spacing w:after="0" w:line="240" w:lineRule="auto"/>
      </w:pPr>
      <w:r>
        <w:separator/>
      </w:r>
    </w:p>
  </w:endnote>
  <w:endnote w:type="continuationSeparator" w:id="0">
    <w:p w:rsidR="007313BF" w:rsidRDefault="0073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CB" w:rsidRDefault="00EE48EC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73167F" wp14:editId="2E32E00D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2019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BF" w:rsidRDefault="007313BF">
      <w:pPr>
        <w:spacing w:after="0" w:line="240" w:lineRule="auto"/>
      </w:pPr>
      <w:r>
        <w:separator/>
      </w:r>
    </w:p>
  </w:footnote>
  <w:footnote w:type="continuationSeparator" w:id="0">
    <w:p w:rsidR="007313BF" w:rsidRDefault="00731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EE"/>
    <w:rsid w:val="0003493F"/>
    <w:rsid w:val="00107A95"/>
    <w:rsid w:val="00285A37"/>
    <w:rsid w:val="003629D1"/>
    <w:rsid w:val="004C002F"/>
    <w:rsid w:val="004C581A"/>
    <w:rsid w:val="007313BF"/>
    <w:rsid w:val="00C8048E"/>
    <w:rsid w:val="00C916EE"/>
    <w:rsid w:val="00EE48EC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7D8C-C06D-4C6B-81E1-2BD6E2A0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6E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9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6EE"/>
  </w:style>
  <w:style w:type="table" w:styleId="Tabellenraster">
    <w:name w:val="Table Grid"/>
    <w:basedOn w:val="NormaleTabelle"/>
    <w:uiPriority w:val="59"/>
    <w:rsid w:val="00C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5</cp:revision>
  <dcterms:created xsi:type="dcterms:W3CDTF">2019-12-02T20:45:00Z</dcterms:created>
  <dcterms:modified xsi:type="dcterms:W3CDTF">2019-12-03T11:06:00Z</dcterms:modified>
</cp:coreProperties>
</file>